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1350"/>
        <w:gridCol w:w="720"/>
        <w:gridCol w:w="4506"/>
        <w:gridCol w:w="832"/>
        <w:gridCol w:w="391"/>
        <w:gridCol w:w="443"/>
        <w:gridCol w:w="383"/>
      </w:tblGrid>
      <w:tr w:rsidR="00C634B2" w:rsidRPr="002F316E" w:rsidTr="0050187C">
        <w:tc>
          <w:tcPr>
            <w:tcW w:w="705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Class</w:t>
            </w:r>
          </w:p>
        </w:tc>
        <w:tc>
          <w:tcPr>
            <w:tcW w:w="1350" w:type="dxa"/>
          </w:tcPr>
          <w:p w:rsidR="00C634B2" w:rsidRPr="00C634B2" w:rsidRDefault="00A60003" w:rsidP="002F316E">
            <w:r>
              <w:t>Algebra 2</w:t>
            </w:r>
          </w:p>
        </w:tc>
        <w:tc>
          <w:tcPr>
            <w:tcW w:w="720" w:type="dxa"/>
          </w:tcPr>
          <w:p w:rsidR="00C634B2" w:rsidRPr="00C634B2" w:rsidRDefault="00C634B2" w:rsidP="002F316E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4506" w:type="dxa"/>
          </w:tcPr>
          <w:p w:rsidR="00CD6370" w:rsidRPr="002F316E" w:rsidRDefault="00EB2AF0" w:rsidP="00B11EDB">
            <w:pPr>
              <w:spacing w:after="160" w:line="259" w:lineRule="auto"/>
            </w:pPr>
            <w:r>
              <w:t>U</w:t>
            </w:r>
            <w:r w:rsidR="005D503F">
              <w:t>1</w:t>
            </w:r>
            <w:r w:rsidR="00C25C1E">
              <w:t>4</w:t>
            </w:r>
            <w:r w:rsidR="00B11EDB">
              <w:t xml:space="preserve"> - </w:t>
            </w:r>
            <w:r w:rsidR="00C25C1E">
              <w:t>Trigonometric Identities </w:t>
            </w:r>
          </w:p>
        </w:tc>
        <w:tc>
          <w:tcPr>
            <w:tcW w:w="832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Lesson</w:t>
            </w:r>
          </w:p>
        </w:tc>
        <w:tc>
          <w:tcPr>
            <w:tcW w:w="391" w:type="dxa"/>
          </w:tcPr>
          <w:p w:rsidR="00C634B2" w:rsidRPr="002F316E" w:rsidRDefault="00CD6370" w:rsidP="002F316E">
            <w:pPr>
              <w:spacing w:after="160" w:line="259" w:lineRule="auto"/>
            </w:pPr>
            <w:r>
              <w:t>1</w:t>
            </w:r>
          </w:p>
        </w:tc>
        <w:tc>
          <w:tcPr>
            <w:tcW w:w="443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Of</w:t>
            </w:r>
          </w:p>
        </w:tc>
        <w:tc>
          <w:tcPr>
            <w:tcW w:w="383" w:type="dxa"/>
          </w:tcPr>
          <w:p w:rsidR="00C634B2" w:rsidRPr="002F316E" w:rsidRDefault="00C25C1E" w:rsidP="002F316E">
            <w:pPr>
              <w:spacing w:after="160" w:line="259" w:lineRule="auto"/>
            </w:pPr>
            <w:r>
              <w:t>7</w:t>
            </w:r>
          </w:p>
        </w:tc>
      </w:tr>
    </w:tbl>
    <w:p w:rsidR="002F316E" w:rsidRPr="002F316E" w:rsidRDefault="002F316E" w:rsidP="002F316E"/>
    <w:tbl>
      <w:tblPr>
        <w:tblStyle w:val="TableGrid"/>
        <w:tblW w:w="9285" w:type="dxa"/>
        <w:tblBorders>
          <w:top w:val="thinThickSmallGap" w:sz="48" w:space="0" w:color="FF5D9F"/>
          <w:left w:val="thinThickSmallGap" w:sz="48" w:space="0" w:color="FF5D9F"/>
          <w:bottom w:val="thickThinSmallGap" w:sz="48" w:space="0" w:color="FF5D9F"/>
          <w:right w:val="thickThinSmallGap" w:sz="48" w:space="0" w:color="FF5D9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8"/>
        <w:gridCol w:w="6967"/>
      </w:tblGrid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  <w:r w:rsidRPr="002F316E">
              <w:rPr>
                <w:b/>
              </w:rPr>
              <w:t>Objective</w:t>
            </w:r>
          </w:p>
        </w:tc>
        <w:tc>
          <w:tcPr>
            <w:tcW w:w="6967" w:type="dxa"/>
            <w:vAlign w:val="center"/>
          </w:tcPr>
          <w:p w:rsidR="00A60003" w:rsidRPr="004F4DCF" w:rsidRDefault="004F4DCF" w:rsidP="00A60003">
            <w:pPr>
              <w:spacing w:after="160" w:line="259" w:lineRule="auto"/>
            </w:pPr>
            <w:r w:rsidRPr="004F4DCF">
              <w:t>Students will:</w:t>
            </w:r>
          </w:p>
          <w:p w:rsidR="00A60003" w:rsidRPr="00C25C1E" w:rsidRDefault="00C25C1E" w:rsidP="00A60003">
            <w:pPr>
              <w:pStyle w:val="ListParagraph"/>
              <w:numPr>
                <w:ilvl w:val="0"/>
                <w:numId w:val="10"/>
              </w:numPr>
            </w:pPr>
            <w:r w:rsidRPr="00C25C1E">
              <w:t>U</w:t>
            </w:r>
            <w:r>
              <w:t>nderstand that trigonometric identities are related to right-angled triangles.</w:t>
            </w:r>
          </w:p>
          <w:p w:rsidR="00A60003" w:rsidRPr="00A60003" w:rsidRDefault="00C25C1E" w:rsidP="00A60003">
            <w:pPr>
              <w:pStyle w:val="ListParagraph"/>
              <w:numPr>
                <w:ilvl w:val="0"/>
                <w:numId w:val="10"/>
              </w:numPr>
              <w:rPr>
                <w:rFonts w:eastAsia="Times New Roman" w:cs="Arial"/>
                <w:color w:val="56544D"/>
                <w:szCs w:val="24"/>
              </w:rPr>
            </w:pPr>
            <w:r>
              <w:t>Generate the six basic trigonometric identities named:</w:t>
            </w:r>
          </w:p>
          <w:p w:rsidR="00A60003" w:rsidRDefault="00A60003" w:rsidP="00A60003">
            <w:pPr>
              <w:pStyle w:val="ListParagraph"/>
            </w:pPr>
            <w:r>
              <w:t xml:space="preserve"> a.) </w:t>
            </w:r>
            <w:r w:rsidR="00C25C1E">
              <w:t>Sine</w:t>
            </w:r>
          </w:p>
          <w:p w:rsidR="00A60003" w:rsidRDefault="00A60003" w:rsidP="00A60003">
            <w:pPr>
              <w:pStyle w:val="ListParagraph"/>
            </w:pPr>
            <w:r>
              <w:t xml:space="preserve"> b.) </w:t>
            </w:r>
            <w:r w:rsidR="00C25C1E">
              <w:t>Cosine</w:t>
            </w:r>
          </w:p>
          <w:p w:rsidR="00A60003" w:rsidRDefault="00A60003" w:rsidP="00A60003">
            <w:pPr>
              <w:pStyle w:val="ListParagraph"/>
            </w:pPr>
            <w:r>
              <w:t xml:space="preserve"> c.) </w:t>
            </w:r>
            <w:r w:rsidR="00C25C1E">
              <w:t>Tangent</w:t>
            </w:r>
          </w:p>
          <w:p w:rsidR="00A60003" w:rsidRDefault="00A60003" w:rsidP="00A60003">
            <w:pPr>
              <w:pStyle w:val="ListParagraph"/>
            </w:pPr>
            <w:r>
              <w:t xml:space="preserve"> d.) </w:t>
            </w:r>
            <w:r w:rsidR="00C25C1E">
              <w:t>Cotangent</w:t>
            </w:r>
          </w:p>
          <w:p w:rsidR="008D00C4" w:rsidRDefault="00A60003" w:rsidP="00C25C1E">
            <w:pPr>
              <w:pStyle w:val="ListParagraph"/>
            </w:pPr>
            <w:r>
              <w:t xml:space="preserve"> e.) </w:t>
            </w:r>
            <w:r w:rsidR="00C25C1E">
              <w:t>Secant</w:t>
            </w:r>
          </w:p>
          <w:p w:rsidR="00C25C1E" w:rsidRDefault="00C25C1E" w:rsidP="00C25C1E">
            <w:pPr>
              <w:pStyle w:val="ListParagraph"/>
            </w:pPr>
            <w:r>
              <w:t xml:space="preserve"> f.) Cosecant</w:t>
            </w:r>
          </w:p>
          <w:p w:rsidR="00C25C1E" w:rsidRPr="00A60003" w:rsidRDefault="00C03648" w:rsidP="00C25C1E">
            <w:pPr>
              <w:pStyle w:val="ListParagraph"/>
              <w:numPr>
                <w:ilvl w:val="0"/>
                <w:numId w:val="10"/>
              </w:numPr>
              <w:rPr>
                <w:rFonts w:eastAsia="Times New Roman" w:cs="Arial"/>
                <w:color w:val="56544D"/>
                <w:szCs w:val="24"/>
              </w:rPr>
            </w:pPr>
            <w:r>
              <w:t>Understand the reciprocal, Pythagorean and Quotient identities relating these six basic trigonometric identities</w:t>
            </w:r>
          </w:p>
        </w:tc>
      </w:tr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</w:p>
        </w:tc>
        <w:tc>
          <w:tcPr>
            <w:tcW w:w="6967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</w:p>
        </w:tc>
      </w:tr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“I Can” Statement</w:t>
            </w:r>
          </w:p>
        </w:tc>
        <w:tc>
          <w:tcPr>
            <w:tcW w:w="6967" w:type="dxa"/>
            <w:vAlign w:val="center"/>
          </w:tcPr>
          <w:p w:rsidR="00A445FA" w:rsidRPr="00C03648" w:rsidRDefault="00E0177C" w:rsidP="00C03648">
            <w:pPr>
              <w:spacing w:after="160" w:line="259" w:lineRule="auto"/>
            </w:pPr>
            <w:r>
              <w:t xml:space="preserve">• </w:t>
            </w:r>
            <w:r w:rsidR="00B11EDB" w:rsidRPr="002F316E">
              <w:t>I ca</w:t>
            </w:r>
            <w:r w:rsidR="00B11EDB">
              <w:t xml:space="preserve">n </w:t>
            </w:r>
            <w:r w:rsidR="00C03648">
              <w:t>write any basic trigonometric</w:t>
            </w:r>
            <w:r w:rsidR="00A60003">
              <w:t xml:space="preserve"> </w:t>
            </w:r>
            <w:r w:rsidR="00C03648">
              <w:t>identity given a right-angled triangle</w:t>
            </w:r>
          </w:p>
        </w:tc>
      </w:tr>
    </w:tbl>
    <w:p w:rsidR="002F316E" w:rsidRPr="002F316E" w:rsidRDefault="002F316E" w:rsidP="002F316E">
      <w:r w:rsidRPr="002F316E">
        <w:tab/>
      </w:r>
    </w:p>
    <w:tbl>
      <w:tblPr>
        <w:tblStyle w:val="TableGrid"/>
        <w:tblW w:w="0" w:type="auto"/>
        <w:tblBorders>
          <w:top w:val="thinThickSmallGap" w:sz="48" w:space="0" w:color="595959" w:themeColor="text1" w:themeTint="A6"/>
          <w:left w:val="thinThickSmallGap" w:sz="48" w:space="0" w:color="595959" w:themeColor="text1" w:themeTint="A6"/>
          <w:bottom w:val="thickThinSmallGap" w:sz="48" w:space="0" w:color="595959" w:themeColor="text1" w:themeTint="A6"/>
          <w:right w:val="thickThinSmallGap" w:sz="48" w:space="0" w:color="595959" w:themeColor="text1" w:themeTint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1"/>
        <w:gridCol w:w="7185"/>
      </w:tblGrid>
      <w:tr w:rsidR="002F316E" w:rsidRPr="002F316E" w:rsidTr="0050187C">
        <w:trPr>
          <w:trHeight w:val="609"/>
        </w:trPr>
        <w:tc>
          <w:tcPr>
            <w:tcW w:w="2538" w:type="dxa"/>
            <w:vMerge w:val="restart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  <w:r w:rsidRPr="002F316E">
              <w:rPr>
                <w:b/>
              </w:rPr>
              <w:t>Common Core Standards</w:t>
            </w:r>
          </w:p>
        </w:tc>
        <w:bookmarkStart w:id="0" w:name="CCSS.Math.Content.HSG.SRT.C.6"/>
        <w:bookmarkStart w:id="1" w:name="CCSS.Math.Content.HSN.RN.A.1"/>
        <w:tc>
          <w:tcPr>
            <w:tcW w:w="7650" w:type="dxa"/>
            <w:vAlign w:val="center"/>
          </w:tcPr>
          <w:p w:rsidR="00BF7374" w:rsidRPr="007A6066" w:rsidRDefault="00C03648" w:rsidP="007A60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03648">
              <w:rPr>
                <w:color w:val="5B9BD5" w:themeColor="accent1"/>
              </w:rPr>
              <w:fldChar w:fldCharType="begin"/>
            </w:r>
            <w:r w:rsidRPr="00C03648">
              <w:rPr>
                <w:color w:val="5B9BD5" w:themeColor="accent1"/>
              </w:rPr>
              <w:instrText xml:space="preserve"> HYPERLINK "http://www.corestandards.org/Math/Content/HSG/SRT/C/6/" </w:instrText>
            </w:r>
            <w:r w:rsidRPr="00C03648">
              <w:rPr>
                <w:color w:val="5B9BD5" w:themeColor="accent1"/>
              </w:rPr>
              <w:fldChar w:fldCharType="separate"/>
            </w:r>
            <w:r w:rsidRPr="00C03648">
              <w:rPr>
                <w:rStyle w:val="Hyperlink"/>
                <w:rFonts w:ascii="Lato Light" w:hAnsi="Lato Light"/>
                <w:caps/>
                <w:color w:val="5B9BD5" w:themeColor="accent1"/>
                <w:sz w:val="18"/>
                <w:szCs w:val="18"/>
              </w:rPr>
              <w:t>CCSS.MATH.CONTENT.HSG.SRT.C.6</w:t>
            </w:r>
            <w:r w:rsidRPr="00C03648">
              <w:rPr>
                <w:color w:val="5B9BD5" w:themeColor="accent1"/>
              </w:rPr>
              <w:fldChar w:fldCharType="end"/>
            </w:r>
            <w:bookmarkEnd w:id="0"/>
            <w:r w:rsidR="007A6066" w:rsidRPr="00B11EDB">
              <w:rPr>
                <w:rFonts w:ascii="Arial" w:eastAsia="Times New Roman" w:hAnsi="Arial" w:cs="Arial"/>
                <w:color w:val="444444"/>
                <w:sz w:val="20"/>
                <w:szCs w:val="20"/>
              </w:rPr>
              <w:br/>
            </w:r>
            <w:r w:rsidRPr="00C03648">
              <w:rPr>
                <w:color w:val="202020"/>
                <w:szCs w:val="25"/>
              </w:rPr>
              <w:t>Understand that by similarity, side ratios in right triangles are properties of the angles in the triangle, leading to definitions of trigonometric ratios for acute angles.</w:t>
            </w:r>
            <w:bookmarkEnd w:id="1"/>
          </w:p>
          <w:bookmarkStart w:id="2" w:name="CCSS.Math.Content.HSG.SRT.C.7"/>
          <w:p w:rsidR="00874E58" w:rsidRPr="004F4DCF" w:rsidRDefault="00C03648" w:rsidP="00B11EDB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03648">
              <w:rPr>
                <w:color w:val="5B9BD5" w:themeColor="accent1"/>
              </w:rPr>
              <w:fldChar w:fldCharType="begin"/>
            </w:r>
            <w:r w:rsidRPr="00C03648">
              <w:rPr>
                <w:color w:val="5B9BD5" w:themeColor="accent1"/>
              </w:rPr>
              <w:instrText xml:space="preserve"> HYPERLINK "http://www.corestandards.org/Math/Content/HSG/SRT/C/7/" </w:instrText>
            </w:r>
            <w:r w:rsidRPr="00C03648">
              <w:rPr>
                <w:color w:val="5B9BD5" w:themeColor="accent1"/>
              </w:rPr>
              <w:fldChar w:fldCharType="separate"/>
            </w:r>
            <w:r w:rsidRPr="00C03648">
              <w:rPr>
                <w:rStyle w:val="Hyperlink"/>
                <w:rFonts w:ascii="Lato Light" w:hAnsi="Lato Light"/>
                <w:caps/>
                <w:color w:val="5B9BD5" w:themeColor="accent1"/>
                <w:sz w:val="18"/>
                <w:szCs w:val="18"/>
              </w:rPr>
              <w:t>CCSS.MATH.CONTENT.HSG.SRT.C.7</w:t>
            </w:r>
            <w:r w:rsidRPr="00C03648">
              <w:rPr>
                <w:color w:val="5B9BD5" w:themeColor="accent1"/>
              </w:rPr>
              <w:fldChar w:fldCharType="end"/>
            </w:r>
            <w:bookmarkEnd w:id="2"/>
            <w:r>
              <w:rPr>
                <w:rFonts w:ascii="Lato Light" w:hAnsi="Lato Light"/>
                <w:color w:val="202020"/>
                <w:sz w:val="25"/>
                <w:szCs w:val="25"/>
              </w:rPr>
              <w:br/>
            </w:r>
            <w:r w:rsidRPr="00C03648">
              <w:rPr>
                <w:color w:val="202020"/>
                <w:szCs w:val="25"/>
              </w:rPr>
              <w:t>Explain and use the relationship between the sine and cosine of complementary angles.</w:t>
            </w:r>
          </w:p>
        </w:tc>
      </w:tr>
      <w:tr w:rsidR="002F316E" w:rsidRPr="002F316E" w:rsidTr="0050187C">
        <w:tc>
          <w:tcPr>
            <w:tcW w:w="2538" w:type="dxa"/>
            <w:vMerge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</w:p>
        </w:tc>
        <w:tc>
          <w:tcPr>
            <w:tcW w:w="7650" w:type="dxa"/>
            <w:vAlign w:val="center"/>
          </w:tcPr>
          <w:p w:rsidR="00BF7374" w:rsidRPr="002F316E" w:rsidRDefault="00BF7374" w:rsidP="002F316E">
            <w:pPr>
              <w:spacing w:after="160" w:line="259" w:lineRule="auto"/>
            </w:pPr>
          </w:p>
        </w:tc>
      </w:tr>
    </w:tbl>
    <w:p w:rsidR="002F316E" w:rsidRPr="002F316E" w:rsidRDefault="002F316E" w:rsidP="002F316E"/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6875"/>
      </w:tblGrid>
      <w:tr w:rsidR="002F316E" w:rsidRPr="002F316E" w:rsidTr="00FD6F32">
        <w:tc>
          <w:tcPr>
            <w:tcW w:w="2335" w:type="dxa"/>
            <w:vAlign w:val="center"/>
          </w:tcPr>
          <w:p w:rsidR="002F316E" w:rsidRPr="002F316E" w:rsidRDefault="00093BD2" w:rsidP="00FD6F32">
            <w:pPr>
              <w:spacing w:after="160" w:line="259" w:lineRule="auto"/>
            </w:pPr>
            <w:r>
              <w:rPr>
                <w:b/>
              </w:rPr>
              <w:t>Bell</w:t>
            </w:r>
            <w:r w:rsidR="001976B4">
              <w:rPr>
                <w:b/>
              </w:rPr>
              <w:t xml:space="preserve"> W</w:t>
            </w:r>
            <w:r>
              <w:rPr>
                <w:b/>
              </w:rPr>
              <w:t>ork</w:t>
            </w:r>
          </w:p>
        </w:tc>
        <w:tc>
          <w:tcPr>
            <w:tcW w:w="6875" w:type="dxa"/>
            <w:vAlign w:val="center"/>
          </w:tcPr>
          <w:p w:rsidR="0050187C" w:rsidRPr="002F316E" w:rsidRDefault="007A6066" w:rsidP="00B93968">
            <w:pPr>
              <w:spacing w:after="160" w:line="259" w:lineRule="auto"/>
            </w:pPr>
            <w:r>
              <w:t>So</w:t>
            </w:r>
            <w:r w:rsidR="002D4A70">
              <w:t xml:space="preserve">lve a quick quiz to refresh what is a hypotenuse, </w:t>
            </w:r>
            <w:r w:rsidR="00B93968">
              <w:t>an adjacent</w:t>
            </w:r>
            <w:r w:rsidR="002D4A70">
              <w:t>,</w:t>
            </w:r>
            <w:r w:rsidR="00941A57">
              <w:t xml:space="preserve"> a</w:t>
            </w:r>
            <w:r w:rsidR="00B93968">
              <w:t>n</w:t>
            </w:r>
            <w:r w:rsidR="00941A57">
              <w:t xml:space="preserve"> </w:t>
            </w:r>
            <w:r w:rsidR="002D4A70">
              <w:t xml:space="preserve"> </w:t>
            </w:r>
            <w:r w:rsidR="00B93968">
              <w:t>opposite</w:t>
            </w:r>
            <w:r w:rsidR="002D4A70">
              <w:t xml:space="preserve"> and </w:t>
            </w:r>
            <w:r w:rsidR="00941A57">
              <w:t xml:space="preserve">an </w:t>
            </w:r>
            <w:r w:rsidR="002D4A70">
              <w:t xml:space="preserve">angle ϴ </w:t>
            </w:r>
            <w:r w:rsidR="00941A57">
              <w:t>of a right-angled triangle</w:t>
            </w:r>
          </w:p>
        </w:tc>
      </w:tr>
    </w:tbl>
    <w:p w:rsidR="002F316E" w:rsidRPr="002F316E" w:rsidRDefault="00FD6F32" w:rsidP="002F316E">
      <w:r>
        <w:br w:type="textWrapping" w:clear="all"/>
      </w:r>
    </w:p>
    <w:tbl>
      <w:tblPr>
        <w:tblStyle w:val="TableGrid"/>
        <w:tblW w:w="0" w:type="auto"/>
        <w:tblBorders>
          <w:top w:val="thinThickSmallGap" w:sz="48" w:space="0" w:color="FF0066"/>
          <w:left w:val="thinThickSmallGap" w:sz="48" w:space="0" w:color="FF0066"/>
          <w:bottom w:val="thickThinSmallGap" w:sz="48" w:space="0" w:color="FF0066"/>
          <w:right w:val="thickThinSmallGap" w:sz="48" w:space="0" w:color="FF00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7142"/>
      </w:tblGrid>
      <w:tr w:rsidR="002F316E" w:rsidRPr="002F316E" w:rsidTr="0050187C">
        <w:tc>
          <w:tcPr>
            <w:tcW w:w="253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Procedures</w:t>
            </w:r>
          </w:p>
        </w:tc>
        <w:tc>
          <w:tcPr>
            <w:tcW w:w="7650" w:type="dxa"/>
            <w:vAlign w:val="center"/>
          </w:tcPr>
          <w:p w:rsidR="00B11EDB" w:rsidRPr="00B11EDB" w:rsidRDefault="00B11EDB" w:rsidP="00B11EDB">
            <w:pPr>
              <w:spacing w:after="160" w:line="259" w:lineRule="auto"/>
            </w:pPr>
            <w:r w:rsidRPr="00B11EDB">
              <w:t>1. Start and lead student</w:t>
            </w:r>
            <w:r w:rsidR="00A80F02">
              <w:t>s</w:t>
            </w:r>
            <w:r w:rsidRPr="00B11EDB">
              <w:t xml:space="preserve"> discussion related to the bell work.</w:t>
            </w:r>
          </w:p>
          <w:p w:rsidR="00B11EDB" w:rsidRPr="00B11EDB" w:rsidRDefault="00B11EDB" w:rsidP="00B11EDB">
            <w:pPr>
              <w:spacing w:after="160" w:line="259" w:lineRule="auto"/>
            </w:pPr>
            <w:r w:rsidRPr="00B11EDB">
              <w:t>2.  Distribute the Guided Notes</w:t>
            </w:r>
          </w:p>
          <w:p w:rsidR="00B11EDB" w:rsidRPr="00B11EDB" w:rsidRDefault="00B11EDB" w:rsidP="00B11EDB">
            <w:pPr>
              <w:spacing w:after="160" w:line="259" w:lineRule="auto"/>
            </w:pPr>
            <w:r w:rsidRPr="00B11EDB">
              <w:lastRenderedPageBreak/>
              <w:t>3. Present lesson or play a video lesson.</w:t>
            </w:r>
          </w:p>
          <w:p w:rsidR="00B11EDB" w:rsidRPr="00B11EDB" w:rsidRDefault="00B11EDB" w:rsidP="00B11EDB">
            <w:pPr>
              <w:spacing w:after="160" w:line="259" w:lineRule="auto"/>
            </w:pPr>
            <w:r w:rsidRPr="00B11EDB">
              <w:t>4. Distribute Lesson Assignment.</w:t>
            </w:r>
          </w:p>
          <w:p w:rsidR="0094752A" w:rsidRPr="002F316E" w:rsidRDefault="00B11EDB" w:rsidP="00B11EDB">
            <w:pPr>
              <w:spacing w:after="160" w:line="259" w:lineRule="auto"/>
            </w:pPr>
            <w:r w:rsidRPr="00B11EDB">
              <w:t>5. Have students check each other’s work.</w:t>
            </w:r>
          </w:p>
        </w:tc>
      </w:tr>
    </w:tbl>
    <w:p w:rsidR="002F316E" w:rsidRPr="00962446" w:rsidRDefault="002F316E" w:rsidP="002F316E">
      <w:pPr>
        <w:rPr>
          <w:b/>
        </w:rPr>
      </w:pPr>
    </w:p>
    <w:tbl>
      <w:tblPr>
        <w:tblStyle w:val="TableGrid"/>
        <w:tblW w:w="0" w:type="auto"/>
        <w:tblBorders>
          <w:top w:val="thinThickSmallGap" w:sz="48" w:space="0" w:color="404040" w:themeColor="text1" w:themeTint="BF"/>
          <w:left w:val="thinThickSmallGap" w:sz="48" w:space="0" w:color="404040" w:themeColor="text1" w:themeTint="BF"/>
          <w:bottom w:val="thickThinSmallGap" w:sz="48" w:space="0" w:color="404040" w:themeColor="text1" w:themeTint="BF"/>
          <w:right w:val="thickThinSmallGap" w:sz="48" w:space="0" w:color="404040" w:themeColor="text1" w:themeTint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140"/>
      </w:tblGrid>
      <w:tr w:rsidR="002F316E" w:rsidRPr="002F316E" w:rsidTr="0050187C">
        <w:tc>
          <w:tcPr>
            <w:tcW w:w="253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Assessment</w:t>
            </w:r>
          </w:p>
        </w:tc>
        <w:tc>
          <w:tcPr>
            <w:tcW w:w="7650" w:type="dxa"/>
            <w:vAlign w:val="center"/>
          </w:tcPr>
          <w:p w:rsidR="00B11EDB" w:rsidRPr="00B11EDB" w:rsidRDefault="00B11EDB" w:rsidP="00B11EDB">
            <w:pPr>
              <w:spacing w:after="160" w:line="259" w:lineRule="auto"/>
            </w:pPr>
            <w:r w:rsidRPr="00B11EDB">
              <w:t>Assignment 1</w:t>
            </w:r>
            <w:r w:rsidR="00191C6C">
              <w:t>4</w:t>
            </w:r>
            <w:bookmarkStart w:id="3" w:name="_GoBack"/>
            <w:bookmarkEnd w:id="3"/>
            <w:r w:rsidRPr="00B11EDB">
              <w:t>-1</w:t>
            </w:r>
          </w:p>
          <w:p w:rsidR="007A6066" w:rsidRDefault="00941A57" w:rsidP="00B11EDB">
            <w:pPr>
              <w:spacing w:after="160" w:line="259" w:lineRule="auto"/>
              <w:rPr>
                <w:rFonts w:cs="Arial"/>
                <w:szCs w:val="20"/>
                <w:shd w:val="clear" w:color="auto" w:fill="FFFFFF"/>
              </w:rPr>
            </w:pPr>
            <w:r>
              <w:rPr>
                <w:rFonts w:cs="Arial"/>
                <w:szCs w:val="20"/>
                <w:shd w:val="clear" w:color="auto" w:fill="FFFFFF"/>
              </w:rPr>
              <w:t>What is a right-angled triangle</w:t>
            </w:r>
            <w:r w:rsidR="007A6066">
              <w:rPr>
                <w:rFonts w:cs="Arial"/>
                <w:szCs w:val="20"/>
                <w:shd w:val="clear" w:color="auto" w:fill="FFFFFF"/>
              </w:rPr>
              <w:t>?</w:t>
            </w:r>
          </w:p>
          <w:p w:rsidR="00962446" w:rsidRPr="009E2A5A" w:rsidRDefault="00941A57" w:rsidP="007A6066">
            <w:pPr>
              <w:spacing w:after="160" w:line="259" w:lineRule="auto"/>
              <w:rPr>
                <w:rFonts w:cs="Arial"/>
                <w:szCs w:val="20"/>
                <w:shd w:val="clear" w:color="auto" w:fill="FFFFFF"/>
              </w:rPr>
            </w:pPr>
            <w:r>
              <w:rPr>
                <w:rFonts w:cs="Arial"/>
                <w:szCs w:val="20"/>
                <w:shd w:val="clear" w:color="auto" w:fill="FFFFFF"/>
              </w:rPr>
              <w:t>What is the hypotenuse, base and perpendicular of a right-angled triangle</w:t>
            </w:r>
            <w:r w:rsidR="007A6066">
              <w:rPr>
                <w:rFonts w:cs="Arial"/>
                <w:szCs w:val="20"/>
                <w:shd w:val="clear" w:color="auto" w:fill="FFFFFF"/>
              </w:rPr>
              <w:t>?</w:t>
            </w:r>
          </w:p>
        </w:tc>
      </w:tr>
    </w:tbl>
    <w:p w:rsidR="002F316E" w:rsidRPr="002F316E" w:rsidRDefault="002F316E" w:rsidP="002F316E"/>
    <w:tbl>
      <w:tblPr>
        <w:tblStyle w:val="TableGrid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7142"/>
      </w:tblGrid>
      <w:tr w:rsidR="002F316E" w:rsidRPr="002F316E" w:rsidTr="0050187C">
        <w:tc>
          <w:tcPr>
            <w:tcW w:w="2538" w:type="dxa"/>
            <w:shd w:val="clear" w:color="auto" w:fill="auto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Additional Resources</w:t>
            </w:r>
          </w:p>
        </w:tc>
        <w:tc>
          <w:tcPr>
            <w:tcW w:w="7650" w:type="dxa"/>
            <w:shd w:val="clear" w:color="auto" w:fill="auto"/>
            <w:vAlign w:val="center"/>
          </w:tcPr>
          <w:p w:rsidR="002F316E" w:rsidRPr="002F316E" w:rsidRDefault="000D2FBB" w:rsidP="007A6066">
            <w:pPr>
              <w:pStyle w:val="Heading3"/>
              <w:outlineLvl w:val="2"/>
            </w:pPr>
            <w:hyperlink r:id="rId8" w:history="1">
              <w:r w:rsidR="007A6066" w:rsidRPr="007A6066">
                <w:rPr>
                  <w:rStyle w:val="Hyperlink"/>
                  <w:sz w:val="22"/>
                  <w:szCs w:val="22"/>
                </w:rPr>
                <w:t>Regents</w:t>
              </w:r>
              <w:r w:rsidR="007A6066">
                <w:rPr>
                  <w:rStyle w:val="Hyperlink"/>
                  <w:sz w:val="22"/>
                  <w:szCs w:val="22"/>
                </w:rPr>
                <w:t xml:space="preserve"> </w:t>
              </w:r>
              <w:r w:rsidR="007A6066" w:rsidRPr="007A6066">
                <w:rPr>
                  <w:rStyle w:val="Hyperlink"/>
                  <w:sz w:val="22"/>
                  <w:szCs w:val="22"/>
                </w:rPr>
                <w:t>Pre</w:t>
              </w:r>
              <w:r w:rsidR="007A6066">
                <w:rPr>
                  <w:rStyle w:val="Hyperlink"/>
                  <w:sz w:val="22"/>
                  <w:szCs w:val="22"/>
                </w:rPr>
                <w:t>p online quiz</w:t>
              </w:r>
            </w:hyperlink>
            <w:r w:rsidR="007A6066">
              <w:rPr>
                <w:sz w:val="22"/>
                <w:szCs w:val="22"/>
              </w:rPr>
              <w:t xml:space="preserve"> </w:t>
            </w:r>
          </w:p>
        </w:tc>
      </w:tr>
    </w:tbl>
    <w:p w:rsidR="00DA171D" w:rsidRDefault="000D2FBB"/>
    <w:sectPr w:rsidR="00DA171D" w:rsidSect="003C4B5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FBB" w:rsidRDefault="000D2FBB" w:rsidP="008268B4">
      <w:pPr>
        <w:spacing w:after="0" w:line="240" w:lineRule="auto"/>
      </w:pPr>
      <w:r>
        <w:separator/>
      </w:r>
    </w:p>
  </w:endnote>
  <w:endnote w:type="continuationSeparator" w:id="0">
    <w:p w:rsidR="000D2FBB" w:rsidRDefault="000D2FBB" w:rsidP="00826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 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FBB" w:rsidRDefault="000D2FBB" w:rsidP="008268B4">
      <w:pPr>
        <w:spacing w:after="0" w:line="240" w:lineRule="auto"/>
      </w:pPr>
      <w:r>
        <w:separator/>
      </w:r>
    </w:p>
  </w:footnote>
  <w:footnote w:type="continuationSeparator" w:id="0">
    <w:p w:rsidR="000D2FBB" w:rsidRDefault="000D2FBB" w:rsidP="00826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46B" w:rsidRPr="0093446B" w:rsidRDefault="00BF7374" w:rsidP="0093446B">
    <w:pPr>
      <w:pStyle w:val="Header"/>
      <w:jc w:val="center"/>
      <w:rPr>
        <w:color w:val="FF5D9F"/>
        <w:sz w:val="56"/>
      </w:rPr>
    </w:pPr>
    <w:r>
      <w:rPr>
        <w:color w:val="FF5D9F"/>
        <w:sz w:val="56"/>
      </w:rPr>
      <w:t xml:space="preserve">UNIT </w:t>
    </w:r>
    <w:r w:rsidR="00B11EDB">
      <w:rPr>
        <w:color w:val="FF5D9F"/>
        <w:sz w:val="56"/>
      </w:rPr>
      <w:t>1</w:t>
    </w:r>
    <w:r w:rsidR="00C25C1E">
      <w:rPr>
        <w:color w:val="FF5D9F"/>
        <w:sz w:val="56"/>
      </w:rPr>
      <w:t>4</w:t>
    </w:r>
    <w:r w:rsidR="0093446B">
      <w:rPr>
        <w:color w:val="FF5D9F"/>
        <w:sz w:val="56"/>
      </w:rPr>
      <w:t xml:space="preserve">- </w:t>
    </w:r>
    <w:r w:rsidR="0093446B" w:rsidRPr="0093446B">
      <w:rPr>
        <w:color w:val="FF5D9F"/>
        <w:sz w:val="56"/>
      </w:rPr>
      <w:t>LESSON PLANS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209"/>
    <w:multiLevelType w:val="multilevel"/>
    <w:tmpl w:val="6B087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885249"/>
    <w:multiLevelType w:val="hybridMultilevel"/>
    <w:tmpl w:val="E528D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C160D"/>
    <w:multiLevelType w:val="multilevel"/>
    <w:tmpl w:val="4E04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D855F3"/>
    <w:multiLevelType w:val="hybridMultilevel"/>
    <w:tmpl w:val="41DC00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82F34"/>
    <w:multiLevelType w:val="multilevel"/>
    <w:tmpl w:val="F366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257CEC"/>
    <w:multiLevelType w:val="hybridMultilevel"/>
    <w:tmpl w:val="4DBEE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603A06"/>
    <w:multiLevelType w:val="hybridMultilevel"/>
    <w:tmpl w:val="BD808E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D9047B"/>
    <w:multiLevelType w:val="hybridMultilevel"/>
    <w:tmpl w:val="9C888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93060A"/>
    <w:multiLevelType w:val="hybridMultilevel"/>
    <w:tmpl w:val="DFB6DFD4"/>
    <w:lvl w:ilvl="0" w:tplc="85FCB70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D36595"/>
    <w:multiLevelType w:val="hybridMultilevel"/>
    <w:tmpl w:val="98B24D7E"/>
    <w:lvl w:ilvl="0" w:tplc="99CCAD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16E"/>
    <w:rsid w:val="0009302C"/>
    <w:rsid w:val="00093BD2"/>
    <w:rsid w:val="000C2599"/>
    <w:rsid w:val="000D2FBB"/>
    <w:rsid w:val="00104323"/>
    <w:rsid w:val="00122068"/>
    <w:rsid w:val="00141FD2"/>
    <w:rsid w:val="0015648E"/>
    <w:rsid w:val="00160A63"/>
    <w:rsid w:val="00191C6C"/>
    <w:rsid w:val="001976B4"/>
    <w:rsid w:val="001E7818"/>
    <w:rsid w:val="0023219A"/>
    <w:rsid w:val="0027214F"/>
    <w:rsid w:val="002817FF"/>
    <w:rsid w:val="002D4A70"/>
    <w:rsid w:val="002F316E"/>
    <w:rsid w:val="003649B9"/>
    <w:rsid w:val="00395DF9"/>
    <w:rsid w:val="003C4B56"/>
    <w:rsid w:val="0043296C"/>
    <w:rsid w:val="00466B4B"/>
    <w:rsid w:val="0046780C"/>
    <w:rsid w:val="004D30E4"/>
    <w:rsid w:val="004F4DCF"/>
    <w:rsid w:val="0050187C"/>
    <w:rsid w:val="00510320"/>
    <w:rsid w:val="0052122A"/>
    <w:rsid w:val="005719E1"/>
    <w:rsid w:val="0059157E"/>
    <w:rsid w:val="005D503F"/>
    <w:rsid w:val="00641E18"/>
    <w:rsid w:val="00664694"/>
    <w:rsid w:val="006736DD"/>
    <w:rsid w:val="006865F9"/>
    <w:rsid w:val="007A6066"/>
    <w:rsid w:val="00804472"/>
    <w:rsid w:val="008268B4"/>
    <w:rsid w:val="008406B0"/>
    <w:rsid w:val="00874E58"/>
    <w:rsid w:val="008C67E4"/>
    <w:rsid w:val="008D00C4"/>
    <w:rsid w:val="008F1CE6"/>
    <w:rsid w:val="0093446B"/>
    <w:rsid w:val="00941A57"/>
    <w:rsid w:val="0094752A"/>
    <w:rsid w:val="00962446"/>
    <w:rsid w:val="009853B9"/>
    <w:rsid w:val="009B6FEB"/>
    <w:rsid w:val="009C5F45"/>
    <w:rsid w:val="009E2A5A"/>
    <w:rsid w:val="009F29AF"/>
    <w:rsid w:val="00A42784"/>
    <w:rsid w:val="00A445FA"/>
    <w:rsid w:val="00A60003"/>
    <w:rsid w:val="00A71F14"/>
    <w:rsid w:val="00A72A0A"/>
    <w:rsid w:val="00A74796"/>
    <w:rsid w:val="00A80F02"/>
    <w:rsid w:val="00B10FBB"/>
    <w:rsid w:val="00B11EDB"/>
    <w:rsid w:val="00B61C15"/>
    <w:rsid w:val="00B93968"/>
    <w:rsid w:val="00BD6EC3"/>
    <w:rsid w:val="00BF05CF"/>
    <w:rsid w:val="00BF7374"/>
    <w:rsid w:val="00C03648"/>
    <w:rsid w:val="00C23E7D"/>
    <w:rsid w:val="00C25C1E"/>
    <w:rsid w:val="00C61039"/>
    <w:rsid w:val="00C612E3"/>
    <w:rsid w:val="00C634B2"/>
    <w:rsid w:val="00C81AE8"/>
    <w:rsid w:val="00CC4134"/>
    <w:rsid w:val="00CD6370"/>
    <w:rsid w:val="00CF695C"/>
    <w:rsid w:val="00DA1484"/>
    <w:rsid w:val="00DC0C52"/>
    <w:rsid w:val="00E0177C"/>
    <w:rsid w:val="00E30F8F"/>
    <w:rsid w:val="00E76BC1"/>
    <w:rsid w:val="00E822CE"/>
    <w:rsid w:val="00E8735A"/>
    <w:rsid w:val="00EA0A9B"/>
    <w:rsid w:val="00EB2AF0"/>
    <w:rsid w:val="00EB677E"/>
    <w:rsid w:val="00EE2498"/>
    <w:rsid w:val="00F56E33"/>
    <w:rsid w:val="00F90498"/>
    <w:rsid w:val="00FA2340"/>
    <w:rsid w:val="00FC694D"/>
    <w:rsid w:val="00FD3168"/>
    <w:rsid w:val="00FD6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B56"/>
  </w:style>
  <w:style w:type="paragraph" w:styleId="Heading3">
    <w:name w:val="heading 3"/>
    <w:basedOn w:val="Normal"/>
    <w:link w:val="Heading3Char"/>
    <w:uiPriority w:val="9"/>
    <w:qFormat/>
    <w:rsid w:val="007A60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3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296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8B4"/>
  </w:style>
  <w:style w:type="paragraph" w:styleId="Footer">
    <w:name w:val="footer"/>
    <w:basedOn w:val="Normal"/>
    <w:link w:val="Foot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8B4"/>
  </w:style>
  <w:style w:type="paragraph" w:styleId="ListParagraph">
    <w:name w:val="List Paragraph"/>
    <w:basedOn w:val="Normal"/>
    <w:uiPriority w:val="34"/>
    <w:qFormat/>
    <w:rsid w:val="00C6103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64694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A6066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B56"/>
  </w:style>
  <w:style w:type="paragraph" w:styleId="Heading3">
    <w:name w:val="heading 3"/>
    <w:basedOn w:val="Normal"/>
    <w:link w:val="Heading3Char"/>
    <w:uiPriority w:val="9"/>
    <w:qFormat/>
    <w:rsid w:val="007A60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3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296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8B4"/>
  </w:style>
  <w:style w:type="paragraph" w:styleId="Footer">
    <w:name w:val="footer"/>
    <w:basedOn w:val="Normal"/>
    <w:link w:val="Foot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8B4"/>
  </w:style>
  <w:style w:type="paragraph" w:styleId="ListParagraph">
    <w:name w:val="List Paragraph"/>
    <w:basedOn w:val="Normal"/>
    <w:uiPriority w:val="34"/>
    <w:qFormat/>
    <w:rsid w:val="00C6103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64694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A6066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16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41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3285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3164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5882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37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06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4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3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32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54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4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4704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9480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3636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59763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32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27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5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0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70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75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entsprep.org/regents/math/algebra/an1/propprac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Rafay</cp:lastModifiedBy>
  <cp:revision>9</cp:revision>
  <dcterms:created xsi:type="dcterms:W3CDTF">2016-08-19T15:18:00Z</dcterms:created>
  <dcterms:modified xsi:type="dcterms:W3CDTF">2016-08-20T11:17:00Z</dcterms:modified>
</cp:coreProperties>
</file>