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B1" w:rsidRDefault="002E7D41" w:rsidP="00BF1512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918200" cy="698500"/>
            <wp:effectExtent l="0" t="0" r="6350" b="0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B3" w:rsidRDefault="00D817F3" w:rsidP="00D817F3">
      <w:pPr>
        <w:tabs>
          <w:tab w:val="center" w:pos="4680"/>
          <w:tab w:val="left" w:pos="8535"/>
        </w:tabs>
        <w:rPr>
          <w:b/>
          <w:sz w:val="24"/>
        </w:rPr>
      </w:pPr>
      <w:r>
        <w:rPr>
          <w:sz w:val="40"/>
        </w:rPr>
        <w:tab/>
      </w:r>
      <w:r w:rsidR="00C53C7A">
        <w:rPr>
          <w:sz w:val="40"/>
        </w:rPr>
        <w:t>14-</w:t>
      </w:r>
      <w:r w:rsidR="00793529">
        <w:rPr>
          <w:sz w:val="40"/>
        </w:rPr>
        <w:t>7</w:t>
      </w:r>
      <w:r w:rsidR="00C53C7A">
        <w:rPr>
          <w:sz w:val="40"/>
        </w:rPr>
        <w:t xml:space="preserve"> </w:t>
      </w:r>
      <w:r w:rsidR="00793529">
        <w:rPr>
          <w:sz w:val="40"/>
        </w:rPr>
        <w:t>Double-Angle and Half-Angle Identities</w:t>
      </w:r>
      <w:r>
        <w:rPr>
          <w:sz w:val="40"/>
        </w:rPr>
        <w:tab/>
      </w:r>
    </w:p>
    <w:p w:rsidR="003B2D05" w:rsidRPr="003B2D05" w:rsidRDefault="00B660D2" w:rsidP="002E7D41">
      <w:pPr>
        <w:jc w:val="center"/>
        <w:rPr>
          <w:sz w:val="24"/>
        </w:rPr>
      </w:pPr>
      <w:r w:rsidRPr="003B2D05">
        <w:rPr>
          <w:b/>
          <w:sz w:val="24"/>
        </w:rPr>
        <w:t xml:space="preserve">DISCLAIMER: </w:t>
      </w:r>
      <w:r w:rsidRPr="003B2D05">
        <w:rPr>
          <w:sz w:val="24"/>
        </w:rPr>
        <w:t xml:space="preserve">These resources are not created or maintained by </w:t>
      </w:r>
      <w:hyperlink r:id="rId8" w:history="1">
        <w:r w:rsidR="002E7D41" w:rsidRPr="002562A8">
          <w:rPr>
            <w:rStyle w:val="Hyperlink"/>
          </w:rPr>
          <w:t>Algebra2Coach</w:t>
        </w:r>
        <w:r w:rsidRPr="002562A8">
          <w:rPr>
            <w:rStyle w:val="Hyperlink"/>
            <w:sz w:val="24"/>
          </w:rPr>
          <w:t>.com</w:t>
        </w:r>
      </w:hyperlink>
      <w:bookmarkStart w:id="0" w:name="_GoBack"/>
      <w:bookmarkEnd w:id="0"/>
      <w:r w:rsidRPr="003B2D05">
        <w:rPr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nThickSmallGap" w:sz="48" w:space="0" w:color="22C4B5"/>
          <w:right w:val="thinThickSmallGap" w:sz="48" w:space="0" w:color="22C4B5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5125"/>
      </w:tblGrid>
      <w:tr w:rsidR="00B660D2" w:rsidTr="0068616B">
        <w:trPr>
          <w:jc w:val="center"/>
        </w:trPr>
        <w:tc>
          <w:tcPr>
            <w:tcW w:w="3505" w:type="dxa"/>
          </w:tcPr>
          <w:p w:rsidR="00BF1512" w:rsidRPr="00AF5BA2" w:rsidRDefault="007B3D12" w:rsidP="00062DE1">
            <w:pPr>
              <w:pStyle w:val="ListParagraph"/>
              <w:ind w:left="0"/>
              <w:jc w:val="center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Video Lesson</w:t>
            </w:r>
          </w:p>
        </w:tc>
        <w:tc>
          <w:tcPr>
            <w:tcW w:w="5125" w:type="dxa"/>
          </w:tcPr>
          <w:p w:rsidR="00793529" w:rsidRDefault="00524B1C" w:rsidP="00793529">
            <w:pPr>
              <w:pStyle w:val="ListParagraph"/>
              <w:ind w:left="0"/>
              <w:jc w:val="center"/>
              <w:rPr>
                <w:rStyle w:val="Hyperlink"/>
              </w:rPr>
            </w:pPr>
            <w:hyperlink r:id="rId9" w:history="1">
              <w:r w:rsidR="00793529" w:rsidRPr="000E5252">
                <w:rPr>
                  <w:rStyle w:val="Hyperlink"/>
                </w:rPr>
                <w:t>https://www.youtube.com/watch?v=wEjzs4UoSFY</w:t>
              </w:r>
            </w:hyperlink>
          </w:p>
          <w:p w:rsidR="00C53C7A" w:rsidRDefault="00C53C7A" w:rsidP="00793529">
            <w:pPr>
              <w:pStyle w:val="ListParagraph"/>
              <w:ind w:left="0"/>
              <w:jc w:val="center"/>
            </w:pPr>
          </w:p>
          <w:p w:rsidR="00AF5BA2" w:rsidRDefault="00793529" w:rsidP="0068616B">
            <w:pPr>
              <w:pStyle w:val="ListParagraph"/>
              <w:ind w:left="0"/>
              <w:jc w:val="center"/>
              <w:rPr>
                <w:iCs/>
              </w:rPr>
            </w:pPr>
            <w:r w:rsidRPr="007B3D12">
              <w:rPr>
                <w:iCs/>
              </w:rPr>
              <w:t xml:space="preserve">This video </w:t>
            </w:r>
            <w:r>
              <w:rPr>
                <w:iCs/>
              </w:rPr>
              <w:t>contains a lesson on the Double-angle and Half-angle identities</w:t>
            </w:r>
          </w:p>
          <w:p w:rsidR="00C53C7A" w:rsidRPr="00E76A8D" w:rsidRDefault="00C53C7A" w:rsidP="0068616B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68616B">
        <w:trPr>
          <w:jc w:val="center"/>
        </w:trPr>
        <w:tc>
          <w:tcPr>
            <w:tcW w:w="3505" w:type="dxa"/>
          </w:tcPr>
          <w:p w:rsidR="00B660D2" w:rsidRPr="00466FB4" w:rsidRDefault="007B3D12" w:rsidP="00062DE1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Video Lesson</w:t>
            </w:r>
          </w:p>
        </w:tc>
        <w:tc>
          <w:tcPr>
            <w:tcW w:w="5125" w:type="dxa"/>
          </w:tcPr>
          <w:p w:rsidR="00931F73" w:rsidRDefault="00524B1C" w:rsidP="00793529">
            <w:pPr>
              <w:pStyle w:val="ListParagraph"/>
              <w:ind w:left="0"/>
              <w:jc w:val="center"/>
              <w:rPr>
                <w:rStyle w:val="Hyperlink"/>
                <w:color w:val="034990" w:themeColor="hyperlink" w:themeShade="BF"/>
                <w:sz w:val="24"/>
              </w:rPr>
            </w:pPr>
            <w:hyperlink r:id="rId10" w:history="1">
              <w:r w:rsidR="00793529" w:rsidRPr="000E5252">
                <w:rPr>
                  <w:rStyle w:val="Hyperlink"/>
                  <w:color w:val="034990" w:themeColor="hyperlink" w:themeShade="BF"/>
                  <w:sz w:val="24"/>
                </w:rPr>
                <w:t>https://www.youtube.com/watch?v=uFbbF-IYFjM</w:t>
              </w:r>
            </w:hyperlink>
          </w:p>
          <w:p w:rsidR="00C53C7A" w:rsidRDefault="00C53C7A" w:rsidP="00793529">
            <w:pPr>
              <w:pStyle w:val="ListParagraph"/>
              <w:ind w:left="0"/>
              <w:jc w:val="center"/>
              <w:rPr>
                <w:color w:val="2E74B5" w:themeColor="accent1" w:themeShade="BF"/>
                <w:sz w:val="24"/>
                <w:u w:val="single"/>
              </w:rPr>
            </w:pPr>
          </w:p>
          <w:p w:rsidR="00793529" w:rsidRDefault="00793529" w:rsidP="00793529">
            <w:pPr>
              <w:pStyle w:val="ListParagraph"/>
              <w:ind w:left="0"/>
              <w:jc w:val="center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>This video contains a solved example involving the Half-angle identity</w:t>
            </w:r>
          </w:p>
          <w:p w:rsidR="00C53C7A" w:rsidRPr="00793529" w:rsidRDefault="00C53C7A" w:rsidP="00793529">
            <w:pPr>
              <w:pStyle w:val="ListParagraph"/>
              <w:ind w:left="0"/>
              <w:jc w:val="center"/>
              <w:rPr>
                <w:sz w:val="24"/>
                <w:u w:val="single"/>
              </w:rPr>
            </w:pPr>
          </w:p>
        </w:tc>
      </w:tr>
      <w:tr w:rsidR="00B660D2" w:rsidTr="0068616B">
        <w:trPr>
          <w:jc w:val="center"/>
        </w:trPr>
        <w:tc>
          <w:tcPr>
            <w:tcW w:w="3505" w:type="dxa"/>
          </w:tcPr>
          <w:p w:rsidR="007B3D12" w:rsidRPr="007B3D12" w:rsidRDefault="00D817F3" w:rsidP="00931F73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Video lesson</w:t>
            </w:r>
          </w:p>
          <w:p w:rsidR="00466FB4" w:rsidRPr="007B3D12" w:rsidRDefault="00466FB4" w:rsidP="007B3D12">
            <w:pPr>
              <w:jc w:val="center"/>
              <w:rPr>
                <w:b/>
              </w:rPr>
            </w:pPr>
          </w:p>
        </w:tc>
        <w:tc>
          <w:tcPr>
            <w:tcW w:w="5125" w:type="dxa"/>
          </w:tcPr>
          <w:p w:rsidR="00793529" w:rsidRDefault="00524B1C" w:rsidP="0068616B">
            <w:pPr>
              <w:pStyle w:val="ListParagraph"/>
              <w:ind w:left="0"/>
              <w:jc w:val="center"/>
              <w:rPr>
                <w:rStyle w:val="Hyperlink"/>
              </w:rPr>
            </w:pPr>
            <w:hyperlink r:id="rId11" w:history="1">
              <w:r w:rsidR="00793529" w:rsidRPr="000E5252">
                <w:rPr>
                  <w:rStyle w:val="Hyperlink"/>
                </w:rPr>
                <w:t>https://www.youtube.com/watch?v=7Eo-fuy0f7g</w:t>
              </w:r>
            </w:hyperlink>
          </w:p>
          <w:p w:rsidR="00C53C7A" w:rsidRDefault="00C53C7A" w:rsidP="0068616B">
            <w:pPr>
              <w:pStyle w:val="ListParagraph"/>
              <w:ind w:left="0"/>
              <w:jc w:val="center"/>
              <w:rPr>
                <w:color w:val="2E74B5" w:themeColor="accent1" w:themeShade="BF"/>
                <w:u w:val="single"/>
              </w:rPr>
            </w:pPr>
          </w:p>
          <w:p w:rsidR="000F4C37" w:rsidRDefault="00D817F3" w:rsidP="00793529">
            <w:pPr>
              <w:pStyle w:val="ListParagraph"/>
              <w:ind w:left="0"/>
              <w:jc w:val="center"/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 xml:space="preserve">This video </w:t>
            </w:r>
            <w:r w:rsidR="0068616B">
              <w:rPr>
                <w:rStyle w:val="Hyperlink"/>
                <w:color w:val="auto"/>
                <w:u w:val="none"/>
              </w:rPr>
              <w:t xml:space="preserve">contains </w:t>
            </w:r>
            <w:r w:rsidR="00793529">
              <w:rPr>
                <w:rStyle w:val="Hyperlink"/>
                <w:color w:val="auto"/>
                <w:u w:val="none"/>
              </w:rPr>
              <w:t xml:space="preserve">a </w:t>
            </w:r>
            <w:r w:rsidR="0068616B">
              <w:rPr>
                <w:rStyle w:val="Hyperlink"/>
                <w:color w:val="auto"/>
                <w:u w:val="none"/>
              </w:rPr>
              <w:t>solved example</w:t>
            </w:r>
            <w:r w:rsidR="00793529">
              <w:rPr>
                <w:rStyle w:val="Hyperlink"/>
                <w:color w:val="auto"/>
                <w:u w:val="none"/>
              </w:rPr>
              <w:t xml:space="preserve"> involving the Double-angle identity</w:t>
            </w:r>
          </w:p>
          <w:p w:rsidR="00C53C7A" w:rsidRPr="000F4C37" w:rsidRDefault="00C53C7A" w:rsidP="00793529">
            <w:pPr>
              <w:pStyle w:val="ListParagraph"/>
              <w:ind w:left="0"/>
              <w:jc w:val="center"/>
              <w:rPr>
                <w:sz w:val="24"/>
              </w:rPr>
            </w:pPr>
          </w:p>
        </w:tc>
      </w:tr>
      <w:tr w:rsidR="00B660D2" w:rsidTr="0068616B">
        <w:trPr>
          <w:jc w:val="center"/>
        </w:trPr>
        <w:tc>
          <w:tcPr>
            <w:tcW w:w="3505" w:type="dxa"/>
          </w:tcPr>
          <w:p w:rsidR="002C26B4" w:rsidRPr="00922632" w:rsidRDefault="002E7D41" w:rsidP="00922632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922632">
              <w:rPr>
                <w:rFonts w:cs="Arial"/>
                <w:b/>
                <w:color w:val="000000"/>
                <w:sz w:val="24"/>
                <w:szCs w:val="20"/>
              </w:rPr>
              <w:t>Regents Exam Prep Center</w:t>
            </w:r>
            <w:r w:rsidR="00922632">
              <w:rPr>
                <w:rFonts w:cs="Arial"/>
                <w:b/>
                <w:color w:val="000000"/>
                <w:sz w:val="24"/>
                <w:szCs w:val="20"/>
              </w:rPr>
              <w:t>:</w:t>
            </w:r>
            <w:r w:rsidR="00922632">
              <w:rPr>
                <w:b/>
                <w:sz w:val="32"/>
              </w:rPr>
              <w:t xml:space="preserve"> </w:t>
            </w:r>
            <w:r w:rsidR="00A55468" w:rsidRPr="00922632">
              <w:rPr>
                <w:b/>
                <w:sz w:val="24"/>
              </w:rPr>
              <w:t>Quiz</w:t>
            </w:r>
          </w:p>
        </w:tc>
        <w:tc>
          <w:tcPr>
            <w:tcW w:w="5125" w:type="dxa"/>
          </w:tcPr>
          <w:p w:rsidR="00A7145B" w:rsidRDefault="00524B1C" w:rsidP="00EB5617">
            <w:pPr>
              <w:pStyle w:val="ListParagraph"/>
              <w:ind w:left="0"/>
              <w:jc w:val="center"/>
              <w:rPr>
                <w:color w:val="2E74B5" w:themeColor="accent1" w:themeShade="BF"/>
                <w:u w:val="single"/>
              </w:rPr>
            </w:pPr>
            <w:hyperlink r:id="rId12" w:history="1">
              <w:r w:rsidR="00C53C7A" w:rsidRPr="001E5011">
                <w:rPr>
                  <w:rStyle w:val="Hyperlink"/>
                </w:rPr>
                <w:t>http://www.regentsprep.org/Regents/math/algtrig/ATT14/formulaprac.htm</w:t>
              </w:r>
            </w:hyperlink>
          </w:p>
          <w:p w:rsidR="00C53C7A" w:rsidRPr="00955439" w:rsidRDefault="00C53C7A" w:rsidP="00EB5617">
            <w:pPr>
              <w:pStyle w:val="ListParagraph"/>
              <w:ind w:left="0"/>
              <w:jc w:val="center"/>
              <w:rPr>
                <w:sz w:val="24"/>
                <w:u w:val="single"/>
              </w:rPr>
            </w:pPr>
          </w:p>
        </w:tc>
      </w:tr>
    </w:tbl>
    <w:p w:rsidR="00B660D2" w:rsidRDefault="00B660D2" w:rsidP="00B660D2">
      <w:pPr>
        <w:pStyle w:val="ListParagraph"/>
        <w:rPr>
          <w:sz w:val="24"/>
        </w:rPr>
      </w:pPr>
    </w:p>
    <w:p w:rsidR="00062DE1" w:rsidRPr="00B660D2" w:rsidRDefault="00062DE1" w:rsidP="00B660D2">
      <w:pPr>
        <w:pStyle w:val="ListParagraph"/>
        <w:rPr>
          <w:sz w:val="24"/>
        </w:rPr>
      </w:pPr>
    </w:p>
    <w:sectPr w:rsidR="00062DE1" w:rsidRPr="00B660D2" w:rsidSect="00046EB0">
      <w:footerReference w:type="default" r:id="rId13"/>
      <w:pgSz w:w="12240" w:h="15840"/>
      <w:pgMar w:top="1440" w:right="1440" w:bottom="1440" w:left="1440" w:header="720" w:footer="720" w:gutter="0"/>
      <w:pgBorders w:offsetFrom="page">
        <w:top w:val="thinThickThinMediumGap" w:sz="36" w:space="24" w:color="FF5D9F"/>
        <w:left w:val="thinThickThinMediumGap" w:sz="36" w:space="24" w:color="FF5D9F"/>
        <w:bottom w:val="thinThickThinMediumGap" w:sz="36" w:space="24" w:color="FF5D9F"/>
        <w:right w:val="thinThickThinMediumGap" w:sz="36" w:space="24" w:color="FF5D9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B1C" w:rsidRDefault="00524B1C" w:rsidP="00A675E4">
      <w:pPr>
        <w:spacing w:after="0" w:line="240" w:lineRule="auto"/>
      </w:pPr>
      <w:r>
        <w:separator/>
      </w:r>
    </w:p>
  </w:endnote>
  <w:endnote w:type="continuationSeparator" w:id="0">
    <w:p w:rsidR="00524B1C" w:rsidRDefault="00524B1C" w:rsidP="00A6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BA5" w:rsidRPr="00A675E4" w:rsidRDefault="00AC3679" w:rsidP="00A675E4">
    <w:pPr>
      <w:pStyle w:val="Footer"/>
    </w:pPr>
    <w:r>
      <w:t>Copyright, Algebra2</w:t>
    </w:r>
    <w:r w:rsidR="00ED4BA5" w:rsidRPr="00A675E4">
      <w:t>Coach.com</w:t>
    </w:r>
    <w:r w:rsidR="00ED4BA5" w:rsidRPr="00A675E4">
      <w:tab/>
      <w:t xml:space="preserve">- </w:t>
    </w:r>
    <w:r w:rsidR="007424F1" w:rsidRPr="00A675E4">
      <w:fldChar w:fldCharType="begin"/>
    </w:r>
    <w:r w:rsidR="00ED4BA5" w:rsidRPr="00A675E4">
      <w:instrText xml:space="preserve"> PAGE </w:instrText>
    </w:r>
    <w:r w:rsidR="007424F1" w:rsidRPr="00A675E4">
      <w:fldChar w:fldCharType="separate"/>
    </w:r>
    <w:r w:rsidR="002562A8">
      <w:rPr>
        <w:noProof/>
      </w:rPr>
      <w:t>1</w:t>
    </w:r>
    <w:r w:rsidR="007424F1" w:rsidRPr="00A675E4">
      <w:fldChar w:fldCharType="end"/>
    </w:r>
    <w:r w:rsidR="00ED4BA5" w:rsidRPr="00A675E4">
      <w:t xml:space="preserve"> – </w:t>
    </w:r>
    <w:r w:rsidR="00ED4BA5" w:rsidRPr="00A675E4">
      <w:tab/>
      <w:t>All Rights Reserved</w:t>
    </w:r>
  </w:p>
  <w:p w:rsidR="00ED4BA5" w:rsidRDefault="00ED4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B1C" w:rsidRDefault="00524B1C" w:rsidP="00A675E4">
      <w:pPr>
        <w:spacing w:after="0" w:line="240" w:lineRule="auto"/>
      </w:pPr>
      <w:r>
        <w:separator/>
      </w:r>
    </w:p>
  </w:footnote>
  <w:footnote w:type="continuationSeparator" w:id="0">
    <w:p w:rsidR="00524B1C" w:rsidRDefault="00524B1C" w:rsidP="00A67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5518"/>
    <w:multiLevelType w:val="multilevel"/>
    <w:tmpl w:val="81EE0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1" w15:restartNumberingAfterBreak="0">
    <w:nsid w:val="0AE76006"/>
    <w:multiLevelType w:val="multilevel"/>
    <w:tmpl w:val="BBB226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1440" w:hanging="720"/>
      </w:pPr>
      <w:rPr>
        <w:rFonts w:hint="default"/>
        <w:sz w:val="18"/>
      </w:rPr>
    </w:lvl>
    <w:lvl w:ilvl="2">
      <w:start w:val="1"/>
      <w:numFmt w:val="decimal"/>
      <w:lvlText w:val="%1-%2.%3"/>
      <w:lvlJc w:val="left"/>
      <w:pPr>
        <w:ind w:left="252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360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432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54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648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756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8640" w:hanging="2880"/>
      </w:pPr>
      <w:rPr>
        <w:rFonts w:hint="default"/>
        <w:sz w:val="24"/>
      </w:rPr>
    </w:lvl>
  </w:abstractNum>
  <w:abstractNum w:abstractNumId="2" w15:restartNumberingAfterBreak="0">
    <w:nsid w:val="0C5C6163"/>
    <w:multiLevelType w:val="multilevel"/>
    <w:tmpl w:val="D66A3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sz w:val="24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sz w:val="24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sz w:val="24"/>
      </w:rPr>
    </w:lvl>
  </w:abstractNum>
  <w:abstractNum w:abstractNumId="3" w15:restartNumberingAfterBreak="0">
    <w:nsid w:val="23342837"/>
    <w:multiLevelType w:val="multilevel"/>
    <w:tmpl w:val="F26CD99A"/>
    <w:lvl w:ilvl="0">
      <w:start w:val="1"/>
      <w:numFmt w:val="decimal"/>
      <w:lvlText w:val="%1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64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720" w:hanging="3960"/>
      </w:pPr>
      <w:rPr>
        <w:rFonts w:hint="default"/>
      </w:rPr>
    </w:lvl>
  </w:abstractNum>
  <w:abstractNum w:abstractNumId="4" w15:restartNumberingAfterBreak="0">
    <w:nsid w:val="32F82115"/>
    <w:multiLevelType w:val="multilevel"/>
    <w:tmpl w:val="AB903860"/>
    <w:lvl w:ilvl="0">
      <w:start w:val="1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A3F1DF7"/>
    <w:multiLevelType w:val="hybridMultilevel"/>
    <w:tmpl w:val="64849D10"/>
    <w:lvl w:ilvl="0" w:tplc="091CB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E1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C7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4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40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5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CD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169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6C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88"/>
    <w:rsid w:val="00040288"/>
    <w:rsid w:val="00046EB0"/>
    <w:rsid w:val="00062D0B"/>
    <w:rsid w:val="00062DE1"/>
    <w:rsid w:val="00063693"/>
    <w:rsid w:val="000C2599"/>
    <w:rsid w:val="000E065B"/>
    <w:rsid w:val="000F4C37"/>
    <w:rsid w:val="0014768D"/>
    <w:rsid w:val="00161ABD"/>
    <w:rsid w:val="00166D5B"/>
    <w:rsid w:val="00187123"/>
    <w:rsid w:val="001A47AC"/>
    <w:rsid w:val="002474CA"/>
    <w:rsid w:val="002562A8"/>
    <w:rsid w:val="0025695C"/>
    <w:rsid w:val="00266B21"/>
    <w:rsid w:val="00266D90"/>
    <w:rsid w:val="002C26B4"/>
    <w:rsid w:val="002E7D41"/>
    <w:rsid w:val="002F0CA8"/>
    <w:rsid w:val="00316C5A"/>
    <w:rsid w:val="00340487"/>
    <w:rsid w:val="00346809"/>
    <w:rsid w:val="00397675"/>
    <w:rsid w:val="003B2D05"/>
    <w:rsid w:val="004074F9"/>
    <w:rsid w:val="00464611"/>
    <w:rsid w:val="00466FB4"/>
    <w:rsid w:val="004A62A0"/>
    <w:rsid w:val="004D172A"/>
    <w:rsid w:val="0052023C"/>
    <w:rsid w:val="005246BE"/>
    <w:rsid w:val="00524B1C"/>
    <w:rsid w:val="00524E44"/>
    <w:rsid w:val="005449A4"/>
    <w:rsid w:val="0057388A"/>
    <w:rsid w:val="005859C9"/>
    <w:rsid w:val="005874BB"/>
    <w:rsid w:val="005A3B77"/>
    <w:rsid w:val="005F53C7"/>
    <w:rsid w:val="006269EF"/>
    <w:rsid w:val="0065574D"/>
    <w:rsid w:val="006672AD"/>
    <w:rsid w:val="0068616B"/>
    <w:rsid w:val="006A4B87"/>
    <w:rsid w:val="006B79CD"/>
    <w:rsid w:val="006D0A36"/>
    <w:rsid w:val="006F1B98"/>
    <w:rsid w:val="007424F1"/>
    <w:rsid w:val="00747290"/>
    <w:rsid w:val="00793529"/>
    <w:rsid w:val="007B2991"/>
    <w:rsid w:val="007B3D12"/>
    <w:rsid w:val="008047F6"/>
    <w:rsid w:val="0082425B"/>
    <w:rsid w:val="00826368"/>
    <w:rsid w:val="008341DD"/>
    <w:rsid w:val="00861CBF"/>
    <w:rsid w:val="008A0F3E"/>
    <w:rsid w:val="008A2F8C"/>
    <w:rsid w:val="008B03B6"/>
    <w:rsid w:val="008B6787"/>
    <w:rsid w:val="008F3D96"/>
    <w:rsid w:val="00921C96"/>
    <w:rsid w:val="00922632"/>
    <w:rsid w:val="00931F73"/>
    <w:rsid w:val="00955439"/>
    <w:rsid w:val="00960A8A"/>
    <w:rsid w:val="0099702A"/>
    <w:rsid w:val="009B672E"/>
    <w:rsid w:val="00A55468"/>
    <w:rsid w:val="00A62D6C"/>
    <w:rsid w:val="00A675E4"/>
    <w:rsid w:val="00A7145B"/>
    <w:rsid w:val="00A72386"/>
    <w:rsid w:val="00A75A45"/>
    <w:rsid w:val="00A773AF"/>
    <w:rsid w:val="00AA72D6"/>
    <w:rsid w:val="00AB4795"/>
    <w:rsid w:val="00AC3679"/>
    <w:rsid w:val="00AD6576"/>
    <w:rsid w:val="00AF2006"/>
    <w:rsid w:val="00AF5BA2"/>
    <w:rsid w:val="00B25CAD"/>
    <w:rsid w:val="00B37E2A"/>
    <w:rsid w:val="00B41F06"/>
    <w:rsid w:val="00B660D2"/>
    <w:rsid w:val="00BF1512"/>
    <w:rsid w:val="00C054B1"/>
    <w:rsid w:val="00C53C7A"/>
    <w:rsid w:val="00C5428E"/>
    <w:rsid w:val="00C55933"/>
    <w:rsid w:val="00C616F6"/>
    <w:rsid w:val="00C61AAA"/>
    <w:rsid w:val="00C71486"/>
    <w:rsid w:val="00CA70ED"/>
    <w:rsid w:val="00CB47C3"/>
    <w:rsid w:val="00CB6524"/>
    <w:rsid w:val="00CC7ADF"/>
    <w:rsid w:val="00CF7993"/>
    <w:rsid w:val="00CF7EB3"/>
    <w:rsid w:val="00D169C3"/>
    <w:rsid w:val="00D62671"/>
    <w:rsid w:val="00D817F3"/>
    <w:rsid w:val="00DA6239"/>
    <w:rsid w:val="00DB1CC1"/>
    <w:rsid w:val="00E30DFB"/>
    <w:rsid w:val="00E32C38"/>
    <w:rsid w:val="00E63F3C"/>
    <w:rsid w:val="00E65871"/>
    <w:rsid w:val="00E76A8D"/>
    <w:rsid w:val="00E80662"/>
    <w:rsid w:val="00E96894"/>
    <w:rsid w:val="00EB5617"/>
    <w:rsid w:val="00ED4BA5"/>
    <w:rsid w:val="00F02EBC"/>
    <w:rsid w:val="00F05DAE"/>
    <w:rsid w:val="00F20436"/>
    <w:rsid w:val="00F7406D"/>
    <w:rsid w:val="00F90498"/>
    <w:rsid w:val="00FB1A65"/>
    <w:rsid w:val="00FC0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73C62A-271B-43DA-89F9-EA08B8CC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1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D2"/>
    <w:pPr>
      <w:ind w:left="720"/>
      <w:contextualSpacing/>
    </w:pPr>
  </w:style>
  <w:style w:type="table" w:styleId="TableGrid">
    <w:name w:val="Table Grid"/>
    <w:basedOn w:val="TableNormal"/>
    <w:uiPriority w:val="39"/>
    <w:rsid w:val="00B66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60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7F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5E4"/>
  </w:style>
  <w:style w:type="paragraph" w:styleId="Footer">
    <w:name w:val="footer"/>
    <w:basedOn w:val="Normal"/>
    <w:link w:val="FooterChar"/>
    <w:uiPriority w:val="99"/>
    <w:unhideWhenUsed/>
    <w:rsid w:val="00A67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5E4"/>
  </w:style>
  <w:style w:type="paragraph" w:styleId="BalloonText">
    <w:name w:val="Balloon Text"/>
    <w:basedOn w:val="Normal"/>
    <w:link w:val="BalloonTextChar"/>
    <w:uiPriority w:val="99"/>
    <w:semiHidden/>
    <w:unhideWhenUsed/>
    <w:rsid w:val="002E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gebra2coach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regentsprep.org/Regents/math/algtrig/ATT14/formulaprac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7Eo-fuy0f7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uFbbF-IYFj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Ejzs4UoSF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4</cp:revision>
  <dcterms:created xsi:type="dcterms:W3CDTF">2016-09-06T20:42:00Z</dcterms:created>
  <dcterms:modified xsi:type="dcterms:W3CDTF">2016-09-28T15:45:00Z</dcterms:modified>
</cp:coreProperties>
</file>